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13c423b898194a5b" Type="http://schemas.openxmlformats.org/officeDocument/2006/relationships/officeDocument" Target="/word/document.xml"/></Relationships>
</file>

<file path=word/document.xml><?xml version="1.0" encoding="utf-8"?>
<w:document xmlns:w="http://schemas.openxmlformats.org/wordprocessingml/2006/main">
  <w:body>
    <w:sectPr/>
    <w:p>
      <w:pPr>
        <w:pStyle w:val="Heading 1"/>
        <w:pageBreakBefore w:val="false"/>
        <w:spacing w:before="200"/>
      </w:pPr>
      <w:r>
        <w:t xml:space="preserve">J40 Flexible sheet waterproofing/ damp proofing</w:t>
      </w:r>
    </w:p>
    <w:p>
      <w:pPr>
        <w:pStyle w:val="Heading 3"/>
        <w:pageBreakBefore w:val="false"/>
      </w:pPr>
      <w:r>
        <w:t xml:space="preserve">1 MANUFACTURERS RECOMMENDATION/INSTRUCTION </w:t>
      </w:r>
    </w:p>
    <w:p>
      <w:pPr>
        <w:pStyle w:val="List Paragraph"/>
        <w:spacing w:after="0"/>
        <w:numPr>
          <w:ilvl w:val="0"/>
          <w:numId w:val="1"/>
        </w:numPr>
      </w:pPr>
      <w:r>
        <w:t xml:space="preserve">General: Newton 420 Reservoir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8102:2009. </w:t>
      </w:r>
    </w:p>
    <w:p>
      <w:pPr>
        <w:pStyle w:val="List Paragraph"/>
        <w:spacing w:after="0"/>
        <w:numPr>
          <w:ilvl w:val="0"/>
          <w:numId w:val="1"/>
        </w:numPr>
      </w:pPr>
      <w:r>
        <w:t xml:space="preserve">Changes to recommendations: Submit details</w:t>
      </w:r>
    </w:p>
    <w:p>
      <w:pPr>
        <w:pStyle w:val="List Paragraph"/>
        <w:spacing w:after="0"/>
        <w:numPr>
          <w:ilvl w:val="0"/>
          <w:numId w:val="1"/>
        </w:numPr>
      </w:pPr>
      <w:r>
        <w:t xml:space="preserve">Ancillary products and accessories: Use those supplied or recommended by Newton Waterproofing Systems</w:t>
      </w:r>
    </w:p>
    <w:p>
      <w:pPr>
        <w:pStyle w:val="Heading 2"/>
        <w:pageBreakBefore w:val="false"/>
      </w:pPr>
      <w:r>
        <w:t xml:space="preserve">WORKMANSHIP SKILLS </w:t>
      </w:r>
    </w:p>
    <w:p>
      <w:pPr>
        <w:pStyle w:val="List Paragraph"/>
        <w:spacing w:after="0"/>
        <w:numPr>
          <w:ilvl w:val="0"/>
          <w:numId w:val="1"/>
        </w:numPr>
      </w:pPr>
      <w:r>
        <w:t xml:space="preserve">Operatives: Appropriately skilled and experienced for the type and quality of work.</w:t>
      </w:r>
    </w:p>
    <w:p>
      <w:pPr>
        <w:pStyle w:val="List Paragraph"/>
        <w:spacing w:after="0"/>
        <w:numPr>
          <w:ilvl w:val="0"/>
          <w:numId w:val="1"/>
        </w:numPr>
      </w:pPr>
      <w:r>
        <w:t xml:space="preserve">Newton 420 Reservoir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 2009. </w:t>
      </w:r>
    </w:p>
    <w:p>
      <w:pPr>
        <w:pStyle w:val="List Paragraph"/>
        <w:spacing w:after="0"/>
        <w:numPr>
          <w:ilvl w:val="0"/>
          <w:numId w:val="1"/>
        </w:numPr>
      </w:pPr>
      <w:r>
        <w:t xml:space="preserve">Evidence: Newton 420 Reservoir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8102:2009. </w:t>
      </w:r>
    </w:p>
    <w:p>
      <w:pPr>
        <w:pStyle w:val="Heading 3"/>
        <w:pageBreakBefore w:val="false"/>
      </w:pPr>
      <w:r>
        <w:t xml:space="preserve">To be read with Preliminaries/ General conditions. </w:t>
      </w:r>
    </w:p>
    <w:p>
      <w:pPr>
        <w:pStyle w:val="Heading 3"/>
        <w:pageBreakBefore w:val="false"/>
      </w:pPr>
      <w:r>
        <w:t xml:space="preserve">295A GEOCOMPOSITE STUDDED CAVITY DRAINAGE/PROTECTION MEMBRANE </w:t>
      </w:r>
    </w:p>
    <w:p>
      <w:pPr>
        <w:pStyle w:val="List Paragraph"/>
        <w:spacing w:after="0"/>
        <w:numPr>
          <w:ilvl w:val="0"/>
          <w:numId w:val="1"/>
        </w:numPr>
      </w:pPr>
      <w:r>
        <w:t xml:space="preserve">System reference: Newton Deckflex Solution</w:t>
      </w:r>
    </w:p>
    <w:p>
      <w:pPr>
        <w:pStyle w:val="List Paragraph"/>
        <w:spacing w:after="0"/>
        <w:ind w:start="600"/>
      </w:pPr>
      <w:r>
        <w:t xml:space="preserve">Manufacturer:  Newton Waterproofing Systems.</w:t>
      </w:r>
    </w:p>
    <w:p>
      <w:pPr>
        <w:pStyle w:val="List Paragraph"/>
        <w:spacing w:after="0"/>
        <w:numPr>
          <w:ilvl w:val="1"/>
          <w:numId w:val="1"/>
        </w:numPr>
      </w:pPr>
      <w:r>
        <w:t xml:space="preserve">Product reference:  Newton 420 Reservoir.</w:t>
      </w:r>
    </w:p>
    <w:p>
      <w:pPr>
        <w:pStyle w:val="List Paragraph"/>
        <w:spacing w:after="0"/>
        <w:numPr>
          <w:ilvl w:val="0"/>
          <w:numId w:val="1"/>
        </w:numPr>
      </w:pPr>
      <w:r>
        <w:t xml:space="preserve">Stud height:  20mm.</w:t>
      </w:r>
    </w:p>
    <w:p>
      <w:pPr>
        <w:pStyle w:val="List Paragraph"/>
        <w:spacing w:after="0"/>
        <w:numPr>
          <w:ilvl w:val="0"/>
          <w:numId w:val="1"/>
        </w:numPr>
      </w:pPr>
      <w:r>
        <w:t xml:space="preserve">Joints:  Geotextile overlap.</w:t>
      </w:r>
    </w:p>
    <w:p>
      <w:pPr>
        <w:pStyle w:val="List Paragraph"/>
        <w:spacing w:after="0"/>
        <w:numPr>
          <w:ilvl w:val="0"/>
          <w:numId w:val="1"/>
        </w:numPr>
      </w:pPr>
      <w:r>
        <w:t xml:space="preserve">Drainage: Surface drainage</w:t>
      </w:r>
    </w:p>
    <w:p>
      <w:pPr>
        <w:pStyle w:val="Heading 2"/>
        <w:pageBreakBefore w:val="false"/>
      </w:pPr>
      <w:r>
        <w:t xml:space="preserve">WORKMANSHIP </w:t>
      </w:r>
    </w:p>
    <w:p>
      <w:pPr>
        <w:pStyle w:val="Heading 3"/>
        <w:pageBreakBefore w:val="false"/>
      </w:pPr>
      <w:r>
        <w:t xml:space="preserve">310 WORKMANSHIP GENERALLY </w:t>
      </w:r>
    </w:p>
    <w:p>
      <w:pPr>
        <w:pStyle w:val="List Paragraph"/>
        <w:spacing w:after="0"/>
        <w:numPr>
          <w:ilvl w:val="0"/>
          <w:numId w:val="1"/>
        </w:numPr>
      </w:pPr>
      <w:r>
        <w:t xml:space="preserve">Condition of substrate: </w:t>
      </w:r>
    </w:p>
    <w:p>
      <w:pPr>
        <w:pStyle w:val="List Paragraph"/>
        <w:spacing w:after="0"/>
        <w:numPr>
          <w:ilvl w:val="1"/>
          <w:numId w:val="1"/>
        </w:numPr>
      </w:pPr>
      <w:r>
        <w:t xml:space="preserve">Clean and even textured, free from voids and sharp protrusions.</w:t>
      </w:r>
    </w:p>
    <w:p>
      <w:pPr>
        <w:pStyle w:val="List Paragraph"/>
        <w:spacing w:after="0"/>
        <w:numPr>
          <w:ilvl w:val="1"/>
          <w:numId w:val="1"/>
        </w:numPr>
      </w:pPr>
      <w:r>
        <w:t xml:space="preserve">Moisture content: Compatible with damp proofing/ tanking.</w:t>
      </w:r>
    </w:p>
    <w:p>
      <w:pPr>
        <w:pStyle w:val="List Paragraph"/>
        <w:spacing w:after="0"/>
        <w:numPr>
          <w:ilvl w:val="0"/>
          <w:numId w:val="1"/>
        </w:numPr>
      </w:pPr>
      <w:r>
        <w:t xml:space="preserve">Air and surface temperature: Do not apply sheets if below minimum recommended by membrane manufacturer.</w:t>
      </w:r>
    </w:p>
    <w:p>
      <w:pPr>
        <w:pStyle w:val="List Paragraph"/>
        <w:spacing w:after="0"/>
        <w:numPr>
          <w:ilvl w:val="0"/>
          <w:numId w:val="1"/>
        </w:numPr>
      </w:pPr>
      <w:r>
        <w:t xml:space="preserve">Condition of membrane at completion: </w:t>
      </w:r>
    </w:p>
    <w:p>
      <w:pPr>
        <w:pStyle w:val="List Paragraph"/>
        <w:spacing w:after="0"/>
        <w:numPr>
          <w:ilvl w:val="1"/>
          <w:numId w:val="1"/>
        </w:numPr>
      </w:pPr>
      <w:r>
        <w:t xml:space="preserve">Neat, smooth and fully supported, dressed well into abutments and around intrusions.</w:t>
      </w:r>
    </w:p>
    <w:p>
      <w:pPr>
        <w:pStyle w:val="List Paragraph"/>
        <w:spacing w:after="0"/>
        <w:numPr>
          <w:ilvl w:val="1"/>
          <w:numId w:val="1"/>
        </w:numPr>
      </w:pPr>
      <w:r>
        <w:t xml:space="preserve">Completely impervious and continuous.</w:t>
      </w:r>
    </w:p>
    <w:p>
      <w:pPr>
        <w:pStyle w:val="List Paragraph"/>
        <w:spacing w:after="0"/>
        <w:numPr>
          <w:ilvl w:val="1"/>
          <w:numId w:val="1"/>
        </w:numPr>
      </w:pPr>
      <w:r>
        <w:t xml:space="preserve">Undamaged. Prevent puncturing during following work.</w:t>
      </w:r>
    </w:p>
    <w:p>
      <w:pPr>
        <w:pStyle w:val="List Paragraph"/>
        <w:spacing w:after="0"/>
        <w:numPr>
          <w:ilvl w:val="0"/>
          <w:numId w:val="1"/>
        </w:numPr>
      </w:pPr>
      <w:r>
        <w:t xml:space="preserve">Permanent overlying construction: Cover membrane as soon as possible.</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56275112b5f144f3" Type="http://schemas.openxmlformats.org/officeDocument/2006/relationships/numbering" Target="/word/numbering.xml"/><Relationship Id="rId3" Type="http://schemas.openxmlformats.org/officeDocument/2006/relationships/customXml" Target="../customXml/item3.xml"/><Relationship Id="R7cb7fb27c55943be" Type="http://schemas.openxmlformats.org/officeDocument/2006/relationships/settings" Target="/word/settings.xml"/><Relationship Id="rId2" Type="http://schemas.openxmlformats.org/officeDocument/2006/relationships/customXml" Target="../customXml/item2.xml"/><Relationship Id="rId1" Type="http://schemas.openxmlformats.org/officeDocument/2006/relationships/customXml" Target="../customXml/item1.xml"/><Relationship Id="R5c84bb3dea9c4474" Type="http://schemas.openxmlformats.org/officeDocument/2006/relationships/styles" Target="/word/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96FC9-5DE3-42F4-B9BE-6C6F8D8B9F07}"/>
</file>

<file path=customXml/itemProps2.xml><?xml version="1.0" encoding="utf-8"?>
<ds:datastoreItem xmlns:ds="http://schemas.openxmlformats.org/officeDocument/2006/customXml" ds:itemID="{93C4E268-8173-4C33-97C8-501D9C264F38}"/>
</file>

<file path=customXml/itemProps3.xml><?xml version="1.0" encoding="utf-8"?>
<ds:datastoreItem xmlns:ds="http://schemas.openxmlformats.org/officeDocument/2006/customXml" ds:itemID="{E3CE6538-126C-4720-9B34-B1C6DFB7A2E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